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424FCC">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424FCC">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424FCC">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424FCC">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424FCC">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424FCC">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424FCC">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424FCC">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424FCC">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424FCC">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424FCC">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424FCC">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424FCC">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424FCC">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424FCC">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424FCC">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424FCC">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424FCC">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424FCC">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424FCC">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424FCC">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424FCC">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424FCC">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424FCC">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424FCC">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424FCC">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424FCC">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424FCC">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424FCC">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424FCC">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424FCC">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424FCC">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424FCC">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424FCC">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424FCC">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424FCC">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424FCC">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424FCC">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424FCC">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424FCC">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424FCC">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424FCC">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424FCC">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424FCC">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424FCC">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424FCC">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424FCC">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424FCC">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424FCC">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424FCC">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424FCC">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424FCC">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424FCC">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424FCC">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424FCC">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424FCC">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424FCC">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424FCC">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424FCC">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424FCC">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424FCC">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424FCC">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424FCC">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424FCC">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424FCC">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424FCC">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424FCC">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424FCC">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424FCC">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424FCC">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424FCC">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424FCC">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424FCC">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424FCC">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424FCC">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424FCC">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424FCC">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424FCC">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424FCC">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424FCC">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424FCC">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424FCC">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424FCC">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424FCC">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424FCC">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424FCC">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424FCC">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 xml:space="preserve">Initially, they originally found Notion to be confusing, with overwhelming UI as there are a lot of features that Notion provides its users and </w:t>
      </w:r>
      <w:proofErr w:type="gramStart"/>
      <w:r>
        <w:rPr>
          <w:lang w:val="en-GB"/>
        </w:rPr>
        <w:t>great variety</w:t>
      </w:r>
      <w:proofErr w:type="gramEnd"/>
      <w:r>
        <w:rPr>
          <w:lang w:val="en-GB"/>
        </w:rPr>
        <w:t xml:space="preserve"> in customization. CollaNote on the other hand was </w:t>
      </w:r>
      <w:proofErr w:type="gramStart"/>
      <w:r>
        <w:rPr>
          <w:lang w:val="en-GB"/>
        </w:rPr>
        <w:t>very easy</w:t>
      </w:r>
      <w:proofErr w:type="gramEnd"/>
      <w:r>
        <w:rPr>
          <w:lang w:val="en-GB"/>
        </w:rPr>
        <w:t xml:space="preserve">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w:t>
      </w:r>
      <w:proofErr w:type="gramStart"/>
      <w:r w:rsidR="006B628A">
        <w:rPr>
          <w:lang w:val="en-GB"/>
        </w:rPr>
        <w:t>very helpful</w:t>
      </w:r>
      <w:proofErr w:type="gramEnd"/>
      <w:r w:rsidR="006B628A">
        <w:rPr>
          <w:lang w:val="en-GB"/>
        </w:rPr>
        <w:t>.</w:t>
      </w:r>
    </w:p>
    <w:p w14:paraId="42E58F7F" w14:textId="6D8CEAB0" w:rsidR="006B628A" w:rsidRDefault="006B628A" w:rsidP="00862C3D">
      <w:pPr>
        <w:rPr>
          <w:lang w:val="en-GB"/>
        </w:rPr>
      </w:pPr>
      <w:r>
        <w:rPr>
          <w:lang w:val="en-GB"/>
        </w:rPr>
        <w:t xml:space="preserve">The next question the interviewee </w:t>
      </w:r>
      <w:proofErr w:type="gramStart"/>
      <w:r>
        <w:rPr>
          <w:lang w:val="en-GB"/>
        </w:rPr>
        <w:t>was prompted</w:t>
      </w:r>
      <w:proofErr w:type="gramEnd"/>
      <w:r>
        <w:rPr>
          <w:lang w:val="en-GB"/>
        </w:rPr>
        <w:t xml:space="preserve">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 xml:space="preserve">of how to use </w:t>
            </w:r>
            <w:proofErr w:type="gramStart"/>
            <w:r w:rsidR="00113458" w:rsidRPr="00113458">
              <w:rPr>
                <w:rFonts w:cstheme="minorHAnsi"/>
                <w:color w:val="000000"/>
                <w:lang w:val="en-GB" w:eastAsia="en-GB"/>
              </w:rPr>
              <w:t>some</w:t>
            </w:r>
            <w:proofErr w:type="gramEnd"/>
            <w:r w:rsidR="00113458" w:rsidRPr="00113458">
              <w:rPr>
                <w:rFonts w:cstheme="minorHAnsi"/>
                <w:color w:val="000000"/>
                <w:lang w:val="en-GB" w:eastAsia="en-GB"/>
              </w:rPr>
              <w:t xml:space="preserv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 password will require at least </w:t>
            </w:r>
            <w:proofErr w:type="gramStart"/>
            <w:r w:rsidRPr="00113458">
              <w:rPr>
                <w:rFonts w:cstheme="minorHAnsi"/>
                <w:color w:val="000000"/>
                <w:lang w:val="en-GB" w:eastAsia="en-GB"/>
              </w:rPr>
              <w:t>8</w:t>
            </w:r>
            <w:proofErr w:type="gramEnd"/>
            <w:r w:rsidRPr="00113458">
              <w:rPr>
                <w:rFonts w:cstheme="minorHAnsi"/>
                <w:color w:val="000000"/>
                <w:lang w:val="en-GB" w:eastAsia="en-GB"/>
              </w:rPr>
              <w:t xml:space="preserve">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 password will </w:t>
            </w:r>
            <w:proofErr w:type="gramStart"/>
            <w:r w:rsidRPr="00113458">
              <w:rPr>
                <w:rFonts w:cstheme="minorHAnsi"/>
                <w:color w:val="000000"/>
                <w:lang w:val="en-GB" w:eastAsia="en-GB"/>
              </w:rPr>
              <w:t>be encrypted</w:t>
            </w:r>
            <w:proofErr w:type="gramEnd"/>
            <w:r w:rsidRPr="00113458">
              <w:rPr>
                <w:rFonts w:cstheme="minorHAnsi"/>
                <w:color w:val="000000"/>
                <w:lang w:val="en-GB"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 xml:space="preserve">The full style guide can </w:t>
      </w:r>
      <w:proofErr w:type="gramStart"/>
      <w:r w:rsidR="00AF3612">
        <w:rPr>
          <w:rFonts w:ascii="Calibri" w:eastAsia="Times New Roman" w:hAnsi="Calibri" w:cs="Calibri"/>
          <w:lang w:val="en-GB" w:eastAsia="en-GB"/>
        </w:rPr>
        <w:t>be seen</w:t>
      </w:r>
      <w:proofErr w:type="gramEnd"/>
      <w:r w:rsidR="00AF3612">
        <w:rPr>
          <w:rFonts w:ascii="Calibri" w:eastAsia="Times New Roman" w:hAnsi="Calibri" w:cs="Calibri"/>
          <w:lang w:val="en-GB" w:eastAsia="en-GB"/>
        </w:rPr>
        <w:t xml:space="preserve">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w:t>
      </w:r>
      <w:proofErr w:type="gramStart"/>
      <w:r>
        <w:rPr>
          <w:rFonts w:ascii="Calibri" w:eastAsia="Times New Roman" w:hAnsi="Calibri" w:cs="Calibri"/>
          <w:lang w:val="en-GB" w:eastAsia="en-GB"/>
        </w:rPr>
        <w:t>be used</w:t>
      </w:r>
      <w:proofErr w:type="gramEnd"/>
      <w:r>
        <w:rPr>
          <w:rFonts w:ascii="Calibri" w:eastAsia="Times New Roman" w:hAnsi="Calibri" w:cs="Calibri"/>
          <w:lang w:val="en-GB" w:eastAsia="en-GB"/>
        </w:rPr>
        <w:t xml:space="preserve"> sparingly throughout the website. It will </w:t>
      </w:r>
      <w:proofErr w:type="gramStart"/>
      <w:r>
        <w:rPr>
          <w:rFonts w:ascii="Calibri" w:eastAsia="Times New Roman" w:hAnsi="Calibri" w:cs="Calibri"/>
          <w:lang w:val="en-GB" w:eastAsia="en-GB"/>
        </w:rPr>
        <w:t>be used</w:t>
      </w:r>
      <w:proofErr w:type="gramEnd"/>
      <w:r>
        <w:rPr>
          <w:rFonts w:ascii="Calibri" w:eastAsia="Times New Roman" w:hAnsi="Calibri" w:cs="Calibri"/>
          <w:lang w:val="en-GB" w:eastAsia="en-GB"/>
        </w:rPr>
        <w:t xml:space="preserve">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The form will consist of the text area and the name, it will also contain the buttons that </w:t>
      </w:r>
      <w:proofErr w:type="gramStart"/>
      <w:r>
        <w:rPr>
          <w:rFonts w:ascii="Calibri" w:eastAsia="Times New Roman" w:hAnsi="Calibri" w:cs="Calibri"/>
          <w:lang w:val="en-GB" w:eastAsia="en-GB"/>
        </w:rPr>
        <w:t>are needed</w:t>
      </w:r>
      <w:proofErr w:type="gramEnd"/>
      <w:r>
        <w:rPr>
          <w:rFonts w:ascii="Calibri" w:eastAsia="Times New Roman" w:hAnsi="Calibri" w:cs="Calibri"/>
          <w:lang w:val="en-GB" w:eastAsia="en-GB"/>
        </w:rPr>
        <w:t>.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424FCC"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 xml:space="preserve">This item consists of performing research on the technologies that will </w:t>
      </w:r>
      <w:proofErr w:type="gramStart"/>
      <w:r w:rsidR="001D168D" w:rsidRPr="001D168D">
        <w:rPr>
          <w:lang w:val="en-GB"/>
        </w:rPr>
        <w:t>be used</w:t>
      </w:r>
      <w:proofErr w:type="gramEnd"/>
      <w:r w:rsidR="001D168D" w:rsidRPr="001D168D">
        <w:rPr>
          <w:lang w:val="en-GB"/>
        </w:rPr>
        <w:t xml:space="preserve">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 xml:space="preserve">The technologies that will be used for this application was displayed in this section, </w:t>
      </w:r>
      <w:proofErr w:type="gramStart"/>
      <w:r w:rsidRPr="001D168D">
        <w:rPr>
          <w:lang w:val="en-GB"/>
        </w:rPr>
        <w:t>showcasing</w:t>
      </w:r>
      <w:proofErr w:type="gramEnd"/>
      <w:r w:rsidRPr="001D168D">
        <w:rPr>
          <w:lang w:val="en-GB"/>
        </w:rPr>
        <w:t xml:space="preserve">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 xml:space="preserve">The structure of how React.js </w:t>
      </w:r>
      <w:proofErr w:type="gramStart"/>
      <w:r w:rsidRPr="001D168D">
        <w:rPr>
          <w:lang w:val="en-GB"/>
        </w:rPr>
        <w:t>is used</w:t>
      </w:r>
      <w:proofErr w:type="gramEnd"/>
      <w:r w:rsidRPr="001D168D">
        <w:rPr>
          <w:lang w:val="en-GB"/>
        </w:rPr>
        <w:t xml:space="preserve">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 xml:space="preserve">The Model View Controller (M.V.C) design pattern </w:t>
      </w:r>
      <w:proofErr w:type="gramStart"/>
      <w:r w:rsidRPr="001D168D">
        <w:rPr>
          <w:lang w:val="en-GB"/>
        </w:rPr>
        <w:t>was also discussed</w:t>
      </w:r>
      <w:proofErr w:type="gramEnd"/>
      <w:r w:rsidRPr="001D168D">
        <w:rPr>
          <w:lang w:val="en-GB"/>
        </w:rPr>
        <w:t xml:space="preserve">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 xml:space="preserve">These can all </w:t>
      </w:r>
      <w:proofErr w:type="gramStart"/>
      <w:r w:rsidRPr="001D168D">
        <w:rPr>
          <w:lang w:val="en-GB"/>
        </w:rPr>
        <w:t>be seen</w:t>
      </w:r>
      <w:proofErr w:type="gramEnd"/>
      <w:r w:rsidRPr="001D168D">
        <w:rPr>
          <w:lang w:val="en-GB"/>
        </w:rPr>
        <w:t xml:space="preserve">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424FCC"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t>
      </w:r>
      <w:proofErr w:type="gramStart"/>
      <w:r>
        <w:rPr>
          <w:lang w:val="en-GB"/>
        </w:rPr>
        <w:t>was added</w:t>
      </w:r>
      <w:proofErr w:type="gramEnd"/>
      <w:r>
        <w:rPr>
          <w:lang w:val="en-GB"/>
        </w:rPr>
        <w:t xml:space="preserve">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 xml:space="preserve">If it cannot connect to AWS, an else statement </w:t>
      </w:r>
      <w:proofErr w:type="gramStart"/>
      <w:r>
        <w:rPr>
          <w:lang w:val="en-GB"/>
        </w:rPr>
        <w:t>is created</w:t>
      </w:r>
      <w:proofErr w:type="gramEnd"/>
      <w:r>
        <w:rPr>
          <w:lang w:val="en-GB"/>
        </w:rPr>
        <w:t xml:space="preserve">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 xml:space="preserve">A file filter function </w:t>
      </w:r>
      <w:proofErr w:type="gramStart"/>
      <w:r>
        <w:rPr>
          <w:lang w:val="en-GB"/>
        </w:rPr>
        <w:t>is also required</w:t>
      </w:r>
      <w:proofErr w:type="gramEnd"/>
      <w:r>
        <w:rPr>
          <w:lang w:val="en-GB"/>
        </w:rPr>
        <w:t xml:space="preserve">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294CCA02" w14:textId="2FD5E4BC" w:rsidR="00BE748F" w:rsidRDefault="003E28C0" w:rsidP="00AE5D88">
      <w:pPr>
        <w:pStyle w:val="ListParagraph"/>
        <w:numPr>
          <w:ilvl w:val="0"/>
          <w:numId w:val="28"/>
        </w:numPr>
      </w:pPr>
      <w:r>
        <w:rPr>
          <w:b/>
          <w:bCs/>
        </w:rPr>
        <w:t xml:space="preserve">Item </w:t>
      </w:r>
      <w:r w:rsidR="00526600">
        <w:rPr>
          <w:b/>
          <w:bCs/>
        </w:rPr>
        <w:t>4</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w:t>
      </w:r>
      <w:r>
        <w:t xml:space="preserve"> (seen in line 95), with the image upload functionality from lines 85-94</w:t>
      </w:r>
      <w:r>
        <w:t>.</w:t>
      </w:r>
      <w:r>
        <w:t xml:space="preserve">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w:t>
      </w:r>
      <w:r>
        <w:t xml:space="preserve"> and the filenames will</w:t>
      </w:r>
      <w:r>
        <w:t xml:space="preserve"> be shown. This can be seen in the figure below.</w:t>
      </w:r>
    </w:p>
    <w:p w14:paraId="72610E8D" w14:textId="7A786B61" w:rsidR="001B5C02" w:rsidRDefault="001B5C02" w:rsidP="00BE748F">
      <w:r w:rsidRPr="001B5C02">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t xml:space="preserve">Item 2 – </w:t>
      </w:r>
      <w:r>
        <w:t>Adding Backend for OCR Reader, including CRUD, saving images and results, and displaying on a separate page</w:t>
      </w:r>
      <w:r>
        <w:t>.</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t>Once the submit button is hit, the form is then stored in the user’s profile, which is seen in figure XXX.</w:t>
      </w:r>
    </w:p>
    <w:p w14:paraId="4D5C9B82" w14:textId="77777777" w:rsidR="001417F6" w:rsidRDefault="001417F6" w:rsidP="001417F6">
      <w:r w:rsidRPr="001417F6">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t>Item 3 – Implementing UI Elements for the application.</w:t>
      </w:r>
    </w:p>
    <w:p w14:paraId="3D56CB39" w14:textId="77777777" w:rsidR="00424FCC" w:rsidRPr="00424FCC" w:rsidRDefault="00424FCC" w:rsidP="00424FCC"/>
    <w:p w14:paraId="66D57A04" w14:textId="77777777" w:rsidR="00424FCC" w:rsidRDefault="00424FCC" w:rsidP="00424FCC"/>
    <w:p w14:paraId="4CB51F84" w14:textId="77777777" w:rsidR="001417F6" w:rsidRDefault="001417F6" w:rsidP="001417F6"/>
    <w:p w14:paraId="287FBF50" w14:textId="0D6C7E8F" w:rsidR="003E28C0" w:rsidRPr="003E28C0" w:rsidRDefault="00BE748F" w:rsidP="00BE748F">
      <w:r>
        <w:br w:type="page"/>
      </w:r>
    </w:p>
    <w:p w14:paraId="4C9EC17C" w14:textId="71A4929A" w:rsidR="00174F81" w:rsidRDefault="00174F81" w:rsidP="00174F81">
      <w:pPr>
        <w:pStyle w:val="Heading2"/>
      </w:pPr>
      <w:bookmarkStart w:id="44" w:name="_Toc65494155"/>
      <w:r>
        <w:lastRenderedPageBreak/>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281990B4" w:rsidR="00CF619E" w:rsidRDefault="00CF619E" w:rsidP="00CF619E">
      <w:r>
        <w:t>Introductory Paragraph</w:t>
      </w:r>
    </w:p>
    <w:p w14:paraId="2CF98357" w14:textId="33AFFD55" w:rsidR="00CF619E" w:rsidRDefault="00CF619E" w:rsidP="00CF619E">
      <w:pPr>
        <w:pStyle w:val="ListParagraph"/>
        <w:numPr>
          <w:ilvl w:val="0"/>
          <w:numId w:val="32"/>
        </w:numPr>
      </w:pPr>
      <w:r>
        <w:rPr>
          <w:b/>
          <w:bCs/>
        </w:rPr>
        <w:t xml:space="preserve">Item 1: </w:t>
      </w:r>
      <w:r>
        <w:t>User Testing</w:t>
      </w:r>
    </w:p>
    <w:p w14:paraId="1168DACC" w14:textId="07FA8473" w:rsidR="00CF619E" w:rsidRDefault="00CF619E" w:rsidP="00CF619E">
      <w:pPr>
        <w:pStyle w:val="ListParagraph"/>
        <w:numPr>
          <w:ilvl w:val="0"/>
          <w:numId w:val="32"/>
        </w:numPr>
      </w:pPr>
      <w:r>
        <w:rPr>
          <w:b/>
          <w:bCs/>
        </w:rPr>
        <w:t>Item 2:</w:t>
      </w:r>
      <w:r>
        <w:t xml:space="preserve"> OCR Reader Testing</w:t>
      </w:r>
    </w:p>
    <w:p w14:paraId="19BB649B" w14:textId="296B5012" w:rsidR="00CF619E" w:rsidRDefault="00CF619E" w:rsidP="00CF619E">
      <w:pPr>
        <w:pStyle w:val="ListParagraph"/>
        <w:numPr>
          <w:ilvl w:val="0"/>
          <w:numId w:val="32"/>
        </w:numPr>
      </w:pPr>
      <w:r>
        <w:rPr>
          <w:b/>
          <w:bCs/>
        </w:rPr>
        <w:t>Item 3:</w:t>
      </w:r>
      <w:r>
        <w:t xml:space="preserve"> Thesis Writeup</w:t>
      </w:r>
    </w:p>
    <w:p w14:paraId="28C4E17F" w14:textId="4AE26A39" w:rsidR="00CF619E" w:rsidRDefault="00CF619E" w:rsidP="00CF619E">
      <w:pPr>
        <w:pStyle w:val="ListParagraph"/>
        <w:numPr>
          <w:ilvl w:val="0"/>
          <w:numId w:val="32"/>
        </w:numPr>
      </w:pPr>
      <w:r>
        <w:rPr>
          <w:b/>
          <w:bCs/>
        </w:rPr>
        <w:t>Item 4:</w:t>
      </w:r>
      <w:r>
        <w:t xml:space="preserve"> Deployment</w:t>
      </w:r>
    </w:p>
    <w:p w14:paraId="282561C6" w14:textId="74994A20" w:rsidR="00CF619E" w:rsidRPr="00CF619E" w:rsidRDefault="00CF619E" w:rsidP="00CF619E">
      <w:pPr>
        <w:pStyle w:val="ListParagraph"/>
        <w:numPr>
          <w:ilvl w:val="0"/>
          <w:numId w:val="32"/>
        </w:numPr>
      </w:pPr>
      <w:r>
        <w:rPr>
          <w:b/>
          <w:bCs/>
        </w:rPr>
        <w:t>Item 5:</w:t>
      </w:r>
      <w:r>
        <w:t xml:space="preserve"> Figures of final product</w:t>
      </w:r>
    </w:p>
    <w:p w14:paraId="1FE2DD96" w14:textId="7F278814" w:rsidR="00174F81" w:rsidRPr="00080886" w:rsidRDefault="00080886" w:rsidP="00174F81">
      <w:pPr>
        <w:rPr>
          <w:b/>
          <w:bCs/>
        </w:rPr>
      </w:pPr>
      <w:r w:rsidRPr="00080886">
        <w:rPr>
          <w:b/>
          <w:bCs/>
        </w:rPr>
        <w:t>[</w:t>
      </w:r>
      <w:r>
        <w:rPr>
          <w:b/>
          <w:bCs/>
        </w:rPr>
        <w:t>INCLUDE IMAGES OF FINISHED PRODUCT</w:t>
      </w:r>
      <w:r w:rsidRPr="00080886">
        <w:rPr>
          <w:b/>
          <w:bCs/>
        </w:rPr>
        <w:t>]</w:t>
      </w:r>
    </w:p>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76"/>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7"/>
  </w:num>
  <w:num w:numId="2" w16cid:durableId="349795720">
    <w:abstractNumId w:val="17"/>
  </w:num>
  <w:num w:numId="3" w16cid:durableId="1592590348">
    <w:abstractNumId w:val="30"/>
  </w:num>
  <w:num w:numId="4" w16cid:durableId="614870180">
    <w:abstractNumId w:val="2"/>
  </w:num>
  <w:num w:numId="5" w16cid:durableId="381632968">
    <w:abstractNumId w:val="10"/>
  </w:num>
  <w:num w:numId="6" w16cid:durableId="1849061035">
    <w:abstractNumId w:val="23"/>
  </w:num>
  <w:num w:numId="7" w16cid:durableId="1681540516">
    <w:abstractNumId w:val="22"/>
  </w:num>
  <w:num w:numId="8" w16cid:durableId="43413073">
    <w:abstractNumId w:val="29"/>
  </w:num>
  <w:num w:numId="9" w16cid:durableId="1424063862">
    <w:abstractNumId w:val="25"/>
  </w:num>
  <w:num w:numId="10" w16cid:durableId="238368027">
    <w:abstractNumId w:val="4"/>
  </w:num>
  <w:num w:numId="11" w16cid:durableId="1330983216">
    <w:abstractNumId w:val="19"/>
  </w:num>
  <w:num w:numId="12" w16cid:durableId="1361468805">
    <w:abstractNumId w:val="3"/>
  </w:num>
  <w:num w:numId="13" w16cid:durableId="658925437">
    <w:abstractNumId w:val="24"/>
  </w:num>
  <w:num w:numId="14" w16cid:durableId="1999535315">
    <w:abstractNumId w:val="0"/>
  </w:num>
  <w:num w:numId="15" w16cid:durableId="396562273">
    <w:abstractNumId w:val="13"/>
  </w:num>
  <w:num w:numId="16" w16cid:durableId="563176866">
    <w:abstractNumId w:val="20"/>
  </w:num>
  <w:num w:numId="17" w16cid:durableId="342821357">
    <w:abstractNumId w:val="26"/>
  </w:num>
  <w:num w:numId="18" w16cid:durableId="2096199264">
    <w:abstractNumId w:val="8"/>
  </w:num>
  <w:num w:numId="19" w16cid:durableId="230308601">
    <w:abstractNumId w:val="7"/>
  </w:num>
  <w:num w:numId="20" w16cid:durableId="391201588">
    <w:abstractNumId w:val="21"/>
  </w:num>
  <w:num w:numId="21" w16cid:durableId="1536889271">
    <w:abstractNumId w:val="16"/>
  </w:num>
  <w:num w:numId="22" w16cid:durableId="1736316068">
    <w:abstractNumId w:val="5"/>
  </w:num>
  <w:num w:numId="23" w16cid:durableId="117456951">
    <w:abstractNumId w:val="6"/>
  </w:num>
  <w:num w:numId="24" w16cid:durableId="1435706793">
    <w:abstractNumId w:val="31"/>
  </w:num>
  <w:num w:numId="25" w16cid:durableId="1927302967">
    <w:abstractNumId w:val="18"/>
  </w:num>
  <w:num w:numId="26" w16cid:durableId="1962028178">
    <w:abstractNumId w:val="11"/>
  </w:num>
  <w:num w:numId="27" w16cid:durableId="539629366">
    <w:abstractNumId w:val="14"/>
  </w:num>
  <w:num w:numId="28" w16cid:durableId="735779221">
    <w:abstractNumId w:val="12"/>
  </w:num>
  <w:num w:numId="29" w16cid:durableId="483082757">
    <w:abstractNumId w:val="28"/>
  </w:num>
  <w:num w:numId="30" w16cid:durableId="582564560">
    <w:abstractNumId w:val="1"/>
  </w:num>
  <w:num w:numId="31" w16cid:durableId="1776713043">
    <w:abstractNumId w:val="15"/>
  </w:num>
  <w:num w:numId="32" w16cid:durableId="1005668627">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3A30"/>
    <w:rsid w:val="003751FC"/>
    <w:rsid w:val="00391171"/>
    <w:rsid w:val="00392CB2"/>
    <w:rsid w:val="003939C4"/>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28C0"/>
    <w:rsid w:val="003E69BB"/>
    <w:rsid w:val="003E6EB5"/>
    <w:rsid w:val="003F199B"/>
    <w:rsid w:val="003F67D1"/>
    <w:rsid w:val="00407699"/>
    <w:rsid w:val="00407B4D"/>
    <w:rsid w:val="00416ABC"/>
    <w:rsid w:val="00424FCC"/>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126</Pages>
  <Words>16432</Words>
  <Characters>93669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2023-04-21T11:01:00Z</dcterms:created>
  <dcterms:modified xsi:type="dcterms:W3CDTF">2023-04-21T11:01:00Z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